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EB" w:rsidRPr="00A73C50" w:rsidRDefault="00D21E91" w:rsidP="000C32A4">
      <w:pPr>
        <w:pStyle w:val="ListParagraph"/>
        <w:numPr>
          <w:ilvl w:val="0"/>
          <w:numId w:val="4"/>
        </w:numPr>
        <w:bidi/>
        <w:spacing w:after="0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</w:pPr>
      <w:r w:rsidRPr="00A73C50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  <w:t xml:space="preserve">أولًا: صفحة العنوان </w:t>
      </w:r>
    </w:p>
    <w:p w:rsidR="00D21E91" w:rsidRPr="00005B27" w:rsidRDefault="00D21E91" w:rsidP="00D21E9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</w:pPr>
    </w:p>
    <w:p w:rsidR="00D21E91" w:rsidRPr="00005B27" w:rsidRDefault="00D21E91" w:rsidP="00D21E91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>عنوان البحث بالعربي</w:t>
      </w:r>
      <w:r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QA"/>
        </w:rPr>
        <w:t xml:space="preserve"> (لا </w:t>
      </w:r>
      <w:r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QA"/>
        </w:rPr>
        <w:t>ي</w:t>
      </w:r>
      <w:r w:rsidRPr="0092126E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QA"/>
        </w:rPr>
        <w:t>زيد عن خمس عشرة كلمة، متضمنة العنوان الرئيس والتابع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QA"/>
        </w:rPr>
        <w:t>، حجم الخط 14</w:t>
      </w:r>
      <w:r w:rsidRPr="00005B2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>)</w:t>
      </w:r>
    </w:p>
    <w:p w:rsidR="00D21E91" w:rsidRPr="00005B27" w:rsidRDefault="00D21E91" w:rsidP="00D21E91">
      <w:pPr>
        <w:bidi/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</w:pPr>
      <w:r w:rsidRPr="00005B27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JO"/>
        </w:rPr>
        <w:t>الاسم الكامل للباحث الأول</w:t>
      </w: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  <w:t xml:space="preserve"> (الاسم مجردًا من دون أي</w:t>
      </w: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ة</w:t>
      </w: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  <w:t xml:space="preserve"> ألقاب)</w:t>
      </w:r>
    </w:p>
    <w:p w:rsidR="00D21E91" w:rsidRPr="00005B27" w:rsidRDefault="00D21E91" w:rsidP="00D21E91">
      <w:pPr>
        <w:bidi/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المسمى الوظيفي........، الانتماء المؤسسي.......</w:t>
      </w: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  <w:t xml:space="preserve">، الجامعة......، البلد.... </w:t>
      </w:r>
    </w:p>
    <w:p w:rsidR="00D21E91" w:rsidRDefault="00D21E91" w:rsidP="00D21E91">
      <w:pPr>
        <w:bidi/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</w:pP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  <w:t>البريد الإلكتروني..............................</w:t>
      </w:r>
    </w:p>
    <w:p w:rsidR="00D21E91" w:rsidRPr="00005B27" w:rsidRDefault="00D21E91" w:rsidP="00D21E91">
      <w:pPr>
        <w:bidi/>
        <w:spacing w:after="12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</w:pP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JO"/>
        </w:rPr>
        <w:t xml:space="preserve">رقم اوركيد </w:t>
      </w: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(ORCID #</w:t>
      </w:r>
      <w:proofErr w:type="gramStart"/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)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JO"/>
        </w:rPr>
        <w:t>:.......................</w:t>
      </w:r>
      <w:proofErr w:type="gramEnd"/>
    </w:p>
    <w:p w:rsidR="00D21E91" w:rsidRPr="00005B27" w:rsidRDefault="00D21E91" w:rsidP="00D21E91">
      <w:pPr>
        <w:bidi/>
        <w:spacing w:after="0" w:line="276" w:lineRule="auto"/>
        <w:jc w:val="both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JO"/>
        </w:rPr>
      </w:pPr>
    </w:p>
    <w:p w:rsidR="00D21E91" w:rsidRPr="00005B27" w:rsidRDefault="00D21E91" w:rsidP="00D21E91">
      <w:pPr>
        <w:bidi/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  <w:r w:rsidRPr="00005B27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JO"/>
        </w:rPr>
        <w:t>الاسم الكامل للباحث المشارك/الثاني</w:t>
      </w: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  <w:t xml:space="preserve"> (الاسم مجردًا من دون أي ألقاب) </w:t>
      </w:r>
    </w:p>
    <w:p w:rsidR="00D21E91" w:rsidRPr="00005B27" w:rsidRDefault="00D21E91" w:rsidP="00D21E91">
      <w:pPr>
        <w:bidi/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المسمى الوظيفي........، الانتماء المؤسسي.......</w:t>
      </w: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  <w:t xml:space="preserve">، الجامعة......، البلد.... </w:t>
      </w:r>
    </w:p>
    <w:p w:rsidR="00D21E91" w:rsidRDefault="00D21E91" w:rsidP="00D21E91">
      <w:pPr>
        <w:bidi/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</w:pPr>
      <w:r w:rsidRPr="00005B27"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  <w:t>البريد الإلكتروني..............................</w:t>
      </w:r>
    </w:p>
    <w:p w:rsidR="008B78B3" w:rsidRPr="00005B27" w:rsidRDefault="008B78B3" w:rsidP="008B78B3">
      <w:pPr>
        <w:bidi/>
        <w:spacing w:after="12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</w:pP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JO"/>
        </w:rPr>
        <w:t xml:space="preserve">رقم اوركيد </w:t>
      </w: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(ORCID #</w:t>
      </w:r>
      <w:proofErr w:type="gramStart"/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)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JO"/>
        </w:rPr>
        <w:t>:.......................</w:t>
      </w:r>
      <w:proofErr w:type="gramEnd"/>
    </w:p>
    <w:p w:rsidR="00D21E91" w:rsidRPr="00005B27" w:rsidRDefault="00D21E91" w:rsidP="00D21E91">
      <w:pPr>
        <w:bidi/>
        <w:spacing w:after="12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</w:pPr>
    </w:p>
    <w:p w:rsidR="00D21E91" w:rsidRPr="00005B27" w:rsidRDefault="00D21E91" w:rsidP="00D21E91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  <w:r w:rsidRPr="00005B2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>وهكذا بالنسبة لبقية الباحثين</w:t>
      </w:r>
    </w:p>
    <w:p w:rsidR="00D21E91" w:rsidRPr="00005B27" w:rsidRDefault="00D21E91" w:rsidP="00D21E91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</w:p>
    <w:p w:rsidR="00D21E91" w:rsidRPr="00005B27" w:rsidRDefault="00D21E91" w:rsidP="00D21E91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  <w:r w:rsidRPr="00005B2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>ملخص (يتراوح بين 200-250 كلمة)</w:t>
      </w:r>
    </w:p>
    <w:p w:rsidR="00D24F5E" w:rsidRPr="00160E94" w:rsidRDefault="00D24F5E" w:rsidP="00D24F5E">
      <w:pPr>
        <w:bidi/>
        <w:spacing w:after="12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QA"/>
        </w:rPr>
        <w:t>أهداف ال</w:t>
      </w:r>
      <w:r>
        <w:rPr>
          <w:rFonts w:asciiTheme="majorBidi" w:eastAsia="Calibri" w:hAnsiTheme="majorBidi" w:cstheme="majorBidi" w:hint="cs"/>
          <w:b/>
          <w:bCs/>
          <w:color w:val="000000"/>
          <w:sz w:val="24"/>
          <w:szCs w:val="24"/>
          <w:rtl/>
          <w:lang w:bidi="ar-QA"/>
        </w:rPr>
        <w:t>دراسة</w:t>
      </w:r>
      <w:r w:rsidRPr="00160E94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QA"/>
        </w:rPr>
        <w:t>: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 xml:space="preserve"> </w:t>
      </w:r>
      <w:r w:rsidRPr="00D24F5E">
        <w:rPr>
          <w:rFonts w:asciiTheme="majorBidi" w:eastAsia="Calibri" w:hAnsiTheme="majorBidi" w:cs="Times New Roman"/>
          <w:color w:val="000000"/>
          <w:sz w:val="24"/>
          <w:szCs w:val="24"/>
          <w:rtl/>
          <w:lang w:bidi="ar-QA"/>
        </w:rPr>
        <w:t>مشكلة البحث وأهدافه وأهميته</w:t>
      </w:r>
      <w:r>
        <w:rPr>
          <w:rFonts w:asciiTheme="majorBidi" w:eastAsia="Calibri" w:hAnsiTheme="majorBidi" w:cs="Times New Roman" w:hint="cs"/>
          <w:color w:val="000000"/>
          <w:sz w:val="24"/>
          <w:szCs w:val="24"/>
          <w:rtl/>
          <w:lang w:bidi="ar-QA"/>
        </w:rPr>
        <w:t xml:space="preserve">.   </w:t>
      </w:r>
    </w:p>
    <w:p w:rsidR="00D24F5E" w:rsidRPr="00160E94" w:rsidRDefault="00D24F5E" w:rsidP="00B3592A">
      <w:pPr>
        <w:bidi/>
        <w:spacing w:after="12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</w:pPr>
      <w:r w:rsidRPr="00160E94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QA"/>
        </w:rPr>
        <w:t>منهج الدراسة: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 xml:space="preserve"> 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 xml:space="preserve">وصف 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 xml:space="preserve">المنهج الذي اتبع في 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>ال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بحث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 xml:space="preserve">، بحسب الحقل المعرفي للبحث. </w:t>
      </w:r>
      <w:r w:rsidR="00B3592A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ما الأدوات والوسائل</w:t>
      </w:r>
      <w:r w:rsidR="00B3592A"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 xml:space="preserve"> 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التي است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>ُ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خد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>ِ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مت واعت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>ُ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 xml:space="preserve">مدت في 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>ال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>دراس</w:t>
      </w:r>
      <w:r w:rsidR="00B3592A"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>ة</w:t>
      </w:r>
      <w:r w:rsidRPr="00160E94">
        <w:rPr>
          <w:rFonts w:asciiTheme="majorBidi" w:eastAsia="Calibri" w:hAnsiTheme="majorBidi" w:cstheme="majorBidi"/>
          <w:color w:val="000000"/>
          <w:sz w:val="24"/>
          <w:szCs w:val="24"/>
          <w:rtl/>
          <w:lang w:bidi="ar-QA"/>
        </w:rPr>
        <w:t xml:space="preserve">؟ </w:t>
      </w:r>
    </w:p>
    <w:p w:rsidR="00D24F5E" w:rsidRPr="00160E94" w:rsidRDefault="00D24F5E" w:rsidP="00D24F5E">
      <w:pPr>
        <w:bidi/>
        <w:spacing w:after="120" w:line="276" w:lineRule="auto"/>
        <w:jc w:val="both"/>
        <w:rPr>
          <w:rFonts w:asciiTheme="majorBidi" w:eastAsia="Calibri" w:hAnsiTheme="majorBidi" w:cstheme="majorBidi"/>
          <w:color w:val="000000"/>
          <w:spacing w:val="-4"/>
          <w:sz w:val="24"/>
          <w:szCs w:val="24"/>
          <w:rtl/>
          <w:lang w:bidi="ar-QA"/>
        </w:rPr>
      </w:pPr>
      <w:r w:rsidRPr="00160E94">
        <w:rPr>
          <w:rFonts w:asciiTheme="majorBidi" w:eastAsia="Calibri" w:hAnsiTheme="majorBidi" w:cstheme="majorBidi"/>
          <w:b/>
          <w:bCs/>
          <w:color w:val="000000"/>
          <w:spacing w:val="-4"/>
          <w:sz w:val="24"/>
          <w:szCs w:val="24"/>
          <w:rtl/>
          <w:lang w:bidi="ar-QA"/>
        </w:rPr>
        <w:t>النتائج:</w:t>
      </w:r>
      <w:r w:rsidRPr="00160E94">
        <w:rPr>
          <w:rFonts w:asciiTheme="majorBidi" w:eastAsia="Calibri" w:hAnsiTheme="majorBidi" w:cstheme="majorBidi"/>
          <w:color w:val="000000"/>
          <w:spacing w:val="-4"/>
          <w:sz w:val="24"/>
          <w:szCs w:val="24"/>
          <w:rtl/>
          <w:lang w:bidi="ar-QA"/>
        </w:rPr>
        <w:t xml:space="preserve"> </w:t>
      </w:r>
      <w:r>
        <w:rPr>
          <w:rFonts w:asciiTheme="majorBidi" w:eastAsia="Calibri" w:hAnsiTheme="majorBidi" w:cstheme="majorBidi" w:hint="cs"/>
          <w:color w:val="000000"/>
          <w:spacing w:val="-4"/>
          <w:sz w:val="24"/>
          <w:szCs w:val="24"/>
          <w:rtl/>
          <w:lang w:bidi="ar-QA"/>
        </w:rPr>
        <w:t xml:space="preserve">تحديد </w:t>
      </w:r>
      <w:r w:rsidRPr="00160E94">
        <w:rPr>
          <w:rFonts w:asciiTheme="majorBidi" w:eastAsia="Calibri" w:hAnsiTheme="majorBidi" w:cstheme="majorBidi"/>
          <w:color w:val="000000"/>
          <w:spacing w:val="-4"/>
          <w:sz w:val="24"/>
          <w:szCs w:val="24"/>
          <w:rtl/>
          <w:lang w:bidi="ar-QA"/>
        </w:rPr>
        <w:t xml:space="preserve">ما توصلت إليه </w:t>
      </w:r>
      <w:r>
        <w:rPr>
          <w:rFonts w:asciiTheme="majorBidi" w:eastAsia="Calibri" w:hAnsiTheme="majorBidi" w:cstheme="majorBidi" w:hint="cs"/>
          <w:color w:val="000000"/>
          <w:spacing w:val="-4"/>
          <w:sz w:val="24"/>
          <w:szCs w:val="24"/>
          <w:rtl/>
          <w:lang w:bidi="ar-QA"/>
        </w:rPr>
        <w:t>ال</w:t>
      </w:r>
      <w:r w:rsidRPr="00160E94">
        <w:rPr>
          <w:rFonts w:asciiTheme="majorBidi" w:eastAsia="Calibri" w:hAnsiTheme="majorBidi" w:cstheme="majorBidi"/>
          <w:color w:val="000000"/>
          <w:spacing w:val="-4"/>
          <w:sz w:val="24"/>
          <w:szCs w:val="24"/>
          <w:rtl/>
          <w:lang w:bidi="ar-QA"/>
        </w:rPr>
        <w:t>دراس</w:t>
      </w:r>
      <w:r>
        <w:rPr>
          <w:rFonts w:asciiTheme="majorBidi" w:eastAsia="Calibri" w:hAnsiTheme="majorBidi" w:cstheme="majorBidi" w:hint="cs"/>
          <w:color w:val="000000"/>
          <w:spacing w:val="-4"/>
          <w:sz w:val="24"/>
          <w:szCs w:val="24"/>
          <w:rtl/>
          <w:lang w:bidi="ar-QA"/>
        </w:rPr>
        <w:t>ة.</w:t>
      </w:r>
    </w:p>
    <w:p w:rsidR="00D24F5E" w:rsidRPr="00160E94" w:rsidRDefault="00D24F5E" w:rsidP="00B3592A">
      <w:pPr>
        <w:bidi/>
        <w:spacing w:after="12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QA"/>
        </w:rPr>
      </w:pPr>
      <w:r>
        <w:rPr>
          <w:rFonts w:asciiTheme="majorBidi" w:eastAsia="Calibri" w:hAnsiTheme="majorBidi" w:cstheme="majorBidi" w:hint="cs"/>
          <w:b/>
          <w:bCs/>
          <w:color w:val="000000"/>
          <w:sz w:val="24"/>
          <w:szCs w:val="24"/>
          <w:rtl/>
          <w:lang w:bidi="ar-QA"/>
        </w:rPr>
        <w:t xml:space="preserve">القيمة العلمية للبحث: </w:t>
      </w:r>
      <w:r w:rsidRPr="00D24F5E"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QA"/>
        </w:rPr>
        <w:t xml:space="preserve">النظرية والتطبيقية. </w:t>
      </w:r>
      <w:r w:rsidR="00B3592A" w:rsidRPr="00B3592A">
        <w:rPr>
          <w:rFonts w:asciiTheme="majorBidi" w:eastAsia="Calibri" w:hAnsiTheme="majorBidi" w:cs="Times New Roman"/>
          <w:color w:val="000000"/>
          <w:sz w:val="24"/>
          <w:szCs w:val="24"/>
          <w:rtl/>
          <w:lang w:bidi="ar-QA"/>
        </w:rPr>
        <w:t>مدى مساهمة البحث في الدراسات المستقبلية مع ذكر بعض التوصيات.</w:t>
      </w:r>
    </w:p>
    <w:p w:rsidR="00D24F5E" w:rsidRPr="00BB4742" w:rsidRDefault="00D24F5E" w:rsidP="00D24F5E">
      <w:pPr>
        <w:bidi/>
        <w:spacing w:after="120" w:line="276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rtl/>
          <w:lang w:bidi="ar-JO"/>
        </w:rPr>
      </w:pPr>
      <w:r w:rsidRPr="00BB4742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rtl/>
          <w:lang w:bidi="ar-JO"/>
        </w:rPr>
        <w:t>ملحوظة:</w:t>
      </w:r>
      <w:r w:rsidRPr="00BB4742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tl/>
          <w:lang w:bidi="ar-JO"/>
        </w:rPr>
        <w:t xml:space="preserve"> عند كتابة الملخص لا يلزم كتابة العناوين الفرعية للأفكار التي يتناولها الملخص.</w:t>
      </w:r>
    </w:p>
    <w:p w:rsidR="00D24F5E" w:rsidRDefault="00D24F5E" w:rsidP="00D21E9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</w:pPr>
    </w:p>
    <w:p w:rsidR="00D21E91" w:rsidRDefault="00D21E91" w:rsidP="00D21E9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</w:pPr>
    </w:p>
    <w:p w:rsidR="00D21E91" w:rsidRDefault="00D21E91" w:rsidP="00D21E9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</w:pPr>
    </w:p>
    <w:p w:rsidR="00D21E91" w:rsidRPr="00005B27" w:rsidRDefault="00D21E91" w:rsidP="00D21E91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005B27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الكلمات </w:t>
      </w:r>
      <w:proofErr w:type="gramStart"/>
      <w:r w:rsidRPr="00005B27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المفتاحية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>:........................................................................................</w:t>
      </w:r>
      <w:proofErr w:type="gramEnd"/>
      <w:r w:rsidRPr="00005B27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 (تتراوح ما بين 4-5 كلمات).</w:t>
      </w:r>
    </w:p>
    <w:p w:rsidR="00D21E91" w:rsidRDefault="00D21E91" w:rsidP="00D21E91">
      <w:pPr>
        <w:pStyle w:val="ListParagraph"/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</w:p>
    <w:p w:rsidR="00D21E91" w:rsidRDefault="00D21E91" w:rsidP="00D21E91">
      <w:pPr>
        <w:pStyle w:val="ListParagraph"/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</w:p>
    <w:p w:rsidR="00D21E91" w:rsidRPr="00005B27" w:rsidRDefault="00D21E91" w:rsidP="00D21E91">
      <w:pPr>
        <w:pStyle w:val="ListParagraph"/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</w:p>
    <w:p w:rsidR="00D21E91" w:rsidRPr="00005B27" w:rsidRDefault="00D21E91" w:rsidP="00D21E91">
      <w:pPr>
        <w:pBdr>
          <w:bottom w:val="single" w:sz="6" w:space="1" w:color="auto"/>
        </w:pBd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</w:p>
    <w:p w:rsidR="00D21E91" w:rsidRPr="00005B27" w:rsidRDefault="00D21E91" w:rsidP="00D21E91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</w:pPr>
      <w:r w:rsidRPr="00005B27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يشار في هامش الصفحة الأولى الى المنح البحثية، أو إلى كون البحث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>مبني على ر</w:t>
      </w:r>
      <w:r w:rsidRPr="00005B27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سا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لة </w:t>
      </w:r>
      <w:r w:rsidRPr="00005B27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ماجستير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أو </w:t>
      </w:r>
      <w:r w:rsidRPr="00005B27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دكتوراه، </w:t>
      </w:r>
      <w:r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في حال وجدت</w:t>
      </w:r>
      <w:r w:rsidRPr="00005B2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br w:type="page"/>
      </w:r>
    </w:p>
    <w:p w:rsidR="00D21E91" w:rsidRPr="00005B27" w:rsidRDefault="00D21E91" w:rsidP="00D21E91">
      <w:pPr>
        <w:pStyle w:val="ListParagraph"/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  <w:r w:rsidRPr="00005B2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lastRenderedPageBreak/>
        <w:t>الصفحة الثانية: تتضمن نفس معلومات</w:t>
      </w:r>
      <w:r w:rsidRPr="000A5B83">
        <w:rPr>
          <w:rtl/>
        </w:rPr>
        <w:t xml:space="preserve"> </w:t>
      </w:r>
      <w:r w:rsidRPr="000A5B83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QA"/>
        </w:rPr>
        <w:t>صفحة العنوان</w:t>
      </w:r>
      <w:r w:rsidRPr="00005B2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 xml:space="preserve"> السابقة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QA"/>
        </w:rPr>
        <w:t xml:space="preserve">لكن بترجمة دقيقة لنفس المعلومات الى </w:t>
      </w:r>
      <w:r w:rsidRPr="00005B2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>اللغة الإنجليزية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QA"/>
        </w:rPr>
        <w:t xml:space="preserve">، وتدرج البيانات كالتالي: </w:t>
      </w:r>
    </w:p>
    <w:p w:rsidR="00D21E91" w:rsidRPr="000C76A6" w:rsidRDefault="00D21E91" w:rsidP="00D21E91">
      <w:pPr>
        <w:spacing w:after="120" w:line="276" w:lineRule="auto"/>
        <w:rPr>
          <w:rFonts w:asciiTheme="majorBidi" w:eastAsia="Calibri" w:hAnsiTheme="majorBidi" w:cstheme="majorBidi"/>
          <w:b/>
          <w:bCs/>
          <w:color w:val="000000"/>
          <w:sz w:val="28"/>
          <w:szCs w:val="28"/>
          <w:lang w:bidi="ar-JO"/>
        </w:rPr>
      </w:pPr>
      <w:r>
        <w:rPr>
          <w:rFonts w:asciiTheme="majorBidi" w:eastAsia="Calibri" w:hAnsiTheme="majorBidi" w:cstheme="majorBidi"/>
          <w:b/>
          <w:bCs/>
          <w:color w:val="000000"/>
          <w:sz w:val="28"/>
          <w:szCs w:val="28"/>
          <w:lang w:bidi="ar-JO"/>
        </w:rPr>
        <w:t>Article title (</w:t>
      </w:r>
      <w:r w:rsidRPr="004F425A">
        <w:rPr>
          <w:rFonts w:asciiTheme="majorBidi" w:eastAsia="Calibri" w:hAnsiTheme="majorBidi" w:cstheme="majorBidi"/>
          <w:b/>
          <w:bCs/>
          <w:color w:val="000000"/>
          <w:sz w:val="28"/>
          <w:szCs w:val="28"/>
          <w:lang w:bidi="ar-JO"/>
        </w:rPr>
        <w:t>not more than fifteen words, including headlines and subheadings)</w:t>
      </w:r>
      <w:r>
        <w:rPr>
          <w:rFonts w:asciiTheme="majorBidi" w:eastAsia="Calibri" w:hAnsiTheme="majorBidi" w:cstheme="majorBidi"/>
          <w:b/>
          <w:bCs/>
          <w:color w:val="000000"/>
          <w:sz w:val="28"/>
          <w:szCs w:val="28"/>
          <w:lang w:bidi="ar-JO"/>
        </w:rPr>
        <w:t>, font 14</w:t>
      </w:r>
      <w:r w:rsidRPr="000C76A6">
        <w:rPr>
          <w:rFonts w:asciiTheme="majorBidi" w:eastAsia="Calibri" w:hAnsiTheme="majorBidi" w:cstheme="majorBidi"/>
          <w:b/>
          <w:bCs/>
          <w:color w:val="000000"/>
          <w:sz w:val="28"/>
          <w:szCs w:val="28"/>
          <w:lang w:bidi="ar-JO"/>
        </w:rPr>
        <w:t>)</w:t>
      </w:r>
    </w:p>
    <w:p w:rsidR="00D21E91" w:rsidRPr="00273C7C" w:rsidRDefault="00D21E91" w:rsidP="00D21E91">
      <w:pPr>
        <w:spacing w:before="240" w:after="12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  <w:r w:rsidRPr="00273C7C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bidi="ar-JO"/>
        </w:rPr>
        <w:t>Full name of the first author</w:t>
      </w:r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 xml:space="preserve"> </w:t>
      </w:r>
    </w:p>
    <w:p w:rsidR="00D21E91" w:rsidRPr="00273C7C" w:rsidRDefault="00D21E91" w:rsidP="00D21E91">
      <w:pPr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Job title</w:t>
      </w:r>
      <w:proofErr w:type="gramStart"/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……..,</w:t>
      </w:r>
      <w:proofErr w:type="gramEnd"/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 xml:space="preserve"> </w:t>
      </w:r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University</w:t>
      </w: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/Affiliation</w:t>
      </w:r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………., Country</w:t>
      </w: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………</w:t>
      </w:r>
    </w:p>
    <w:p w:rsidR="00D21E91" w:rsidRDefault="00D21E91" w:rsidP="00D21E91">
      <w:pPr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Email</w:t>
      </w:r>
      <w:proofErr w:type="gramStart"/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………………...</w:t>
      </w: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.........</w:t>
      </w:r>
      <w:proofErr w:type="gramEnd"/>
    </w:p>
    <w:p w:rsidR="00D21E91" w:rsidRDefault="00D21E91" w:rsidP="00D21E91">
      <w:pPr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ORCID ID#</w:t>
      </w:r>
      <w:proofErr w:type="gramStart"/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:……………….</w:t>
      </w:r>
      <w:proofErr w:type="gramEnd"/>
    </w:p>
    <w:p w:rsidR="00D21E91" w:rsidRPr="00273C7C" w:rsidRDefault="00D21E91" w:rsidP="00D21E91">
      <w:pPr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</w:p>
    <w:p w:rsidR="00D21E91" w:rsidRPr="00140E2E" w:rsidRDefault="00D21E91" w:rsidP="00D21E91">
      <w:pPr>
        <w:spacing w:line="276" w:lineRule="auto"/>
        <w:jc w:val="both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bidi="ar-JO"/>
        </w:rPr>
      </w:pPr>
      <w:r w:rsidRPr="00140E2E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bidi="ar-JO"/>
        </w:rPr>
        <w:t>Full name of co-author (same as the first author)</w:t>
      </w:r>
    </w:p>
    <w:p w:rsidR="00D21E91" w:rsidRPr="00273C7C" w:rsidRDefault="00D21E91" w:rsidP="00D21E91">
      <w:pPr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  <w:lang w:bidi="ar-JO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Job t</w:t>
      </w:r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itle</w:t>
      </w:r>
      <w:proofErr w:type="gramStart"/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……..,</w:t>
      </w:r>
      <w:proofErr w:type="gramEnd"/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 xml:space="preserve"> University</w:t>
      </w: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/Affiliation</w:t>
      </w:r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………., Country……...</w:t>
      </w:r>
    </w:p>
    <w:p w:rsidR="00D21E91" w:rsidRPr="00273C7C" w:rsidRDefault="00D21E91" w:rsidP="00D21E91">
      <w:pPr>
        <w:spacing w:after="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  <w:r w:rsidRPr="00273C7C"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Email…………</w:t>
      </w:r>
      <w: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  <w:t>…………….</w:t>
      </w:r>
    </w:p>
    <w:p w:rsidR="00D21E91" w:rsidRDefault="00D21E91" w:rsidP="00D21E91">
      <w:pPr>
        <w:rPr>
          <w:rFonts w:asciiTheme="majorBidi" w:eastAsia="Calibri" w:hAnsiTheme="majorBidi" w:cstheme="majorBidi"/>
          <w:color w:val="000000"/>
          <w:sz w:val="24"/>
          <w:szCs w:val="24"/>
          <w:lang w:bidi="ar-JO"/>
        </w:rPr>
      </w:pPr>
    </w:p>
    <w:p w:rsidR="00D21E91" w:rsidRPr="00005B27" w:rsidRDefault="00683CB7" w:rsidP="00683CB7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Additional authors’ names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should be provided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 in the </w:t>
      </w:r>
      <w:r w:rsidR="00D21E91" w:rsidRPr="00005B2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same format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. </w:t>
      </w:r>
    </w:p>
    <w:p w:rsidR="00683CB7" w:rsidRDefault="00683CB7" w:rsidP="00D21E91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</w:pPr>
    </w:p>
    <w:p w:rsidR="00D21E91" w:rsidRPr="00434946" w:rsidRDefault="00D21E91" w:rsidP="005A5391">
      <w:pP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43494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Abstract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(</w:t>
      </w:r>
      <w:r w:rsidR="005A5391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n</w:t>
      </w:r>
      <w:r w:rsidRPr="00434946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ot exceed</w:t>
      </w:r>
      <w:r w:rsidR="005A5391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ing</w:t>
      </w:r>
      <w:r w:rsidRPr="00434946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250 words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)</w:t>
      </w:r>
    </w:p>
    <w:p w:rsidR="00683CB7" w:rsidRPr="00683CB7" w:rsidRDefault="00B3592A" w:rsidP="00B3592A">
      <w:pP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Research purpose</w:t>
      </w:r>
      <w:r w:rsidR="00683CB7" w:rsidRPr="00683CB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: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T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he research problem, its objectives, and its importance.</w:t>
      </w:r>
    </w:p>
    <w:p w:rsidR="00683CB7" w:rsidRPr="00683CB7" w:rsidRDefault="00B3592A" w:rsidP="00B3592A">
      <w:pP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Research</w:t>
      </w:r>
      <w:r w:rsidR="00683CB7" w:rsidRPr="00B3592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 methodology: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Description of the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applied research 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approach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in accordance to the f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ield of knowledge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. The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tools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and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methods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that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were adopted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in the study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.</w:t>
      </w:r>
    </w:p>
    <w:p w:rsidR="00683CB7" w:rsidRPr="00683CB7" w:rsidRDefault="00B3592A" w:rsidP="00683CB7">
      <w:pP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Finding / </w:t>
      </w:r>
      <w:r w:rsidR="00683CB7" w:rsidRPr="00B3592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Results: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Determine the findings of the study.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The main policy recommendations. </w:t>
      </w:r>
    </w:p>
    <w:p w:rsidR="00683CB7" w:rsidRPr="00683CB7" w:rsidRDefault="00B3592A" w:rsidP="00426376">
      <w:pP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3592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Research originality / value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Theoretically and practically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E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xtent to which the research contributes to future studies</w:t>
      </w:r>
      <w:r w:rsidR="00426376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. M</w:t>
      </w:r>
      <w:r w:rsidR="00683CB7" w:rsidRPr="00683CB7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ention some recommendations.</w:t>
      </w:r>
    </w:p>
    <w:p w:rsidR="00D21E91" w:rsidRDefault="00683CB7" w:rsidP="00426376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bidi="ar-QA"/>
        </w:rPr>
      </w:pPr>
      <w:r w:rsidRPr="00BB4742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bidi="ar-QA"/>
        </w:rPr>
        <w:t>Note:</w:t>
      </w:r>
      <w:r w:rsidRPr="0042637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bidi="ar-QA"/>
        </w:rPr>
        <w:t xml:space="preserve"> </w:t>
      </w:r>
      <w:r w:rsidR="00426376" w:rsidRPr="0042637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bidi="ar-QA"/>
        </w:rPr>
        <w:t xml:space="preserve">Please write the abstract sections continually, sub-headings are not required for each section. </w:t>
      </w:r>
    </w:p>
    <w:p w:rsidR="00426376" w:rsidRDefault="00426376" w:rsidP="00426376">
      <w:pP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426376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Keywords: </w:t>
      </w:r>
      <w:proofErr w:type="gramStart"/>
      <w:r w:rsidRPr="00426376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………..; ………..; ………; …………..; …………</w:t>
      </w:r>
      <w:proofErr w:type="gramEnd"/>
      <w:r w:rsidRPr="00426376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(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4-5 keywords</w:t>
      </w:r>
      <w:r w:rsidRPr="00426376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).</w:t>
      </w:r>
    </w:p>
    <w:p w:rsidR="005A5391" w:rsidRDefault="005A5391" w:rsidP="00426376">
      <w:pPr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</w:p>
    <w:p w:rsidR="00D21E91" w:rsidRPr="00005B27" w:rsidRDefault="00D21E91" w:rsidP="00D21E91">
      <w:pPr>
        <w:pStyle w:val="ListParagraph"/>
        <w:pBdr>
          <w:bottom w:val="single" w:sz="6" w:space="0" w:color="auto"/>
        </w:pBd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</w:p>
    <w:p w:rsidR="00D21E91" w:rsidRPr="00434946" w:rsidRDefault="005914EB" w:rsidP="005914EB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R</w:t>
      </w:r>
      <w:r w:rsidR="00D21E9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esearch grants</w:t>
      </w:r>
      <w:r w:rsidR="00D21E91" w:rsidRPr="0043494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 or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other acknowledgements such as the fact that the </w:t>
      </w:r>
      <w:r w:rsidR="00D21E91" w:rsidRPr="0043494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research </w:t>
      </w:r>
      <w:proofErr w:type="gramStart"/>
      <w:r w:rsidR="00D21E91" w:rsidRPr="0043494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>is based</w:t>
      </w:r>
      <w:proofErr w:type="gramEnd"/>
      <w:r w:rsidR="00D21E91" w:rsidRPr="0043494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 on a master’s or doctoral thesis</w:t>
      </w:r>
      <w:r w:rsidR="00B160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t xml:space="preserve"> should be indicated in the first footnote. </w:t>
      </w:r>
    </w:p>
    <w:p w:rsidR="004A3D3D" w:rsidRDefault="004A3D3D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  <w:br w:type="page"/>
      </w:r>
    </w:p>
    <w:p w:rsidR="00D21E91" w:rsidRPr="00005B27" w:rsidRDefault="00D21E91" w:rsidP="00D21E91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QA"/>
        </w:rPr>
      </w:pPr>
    </w:p>
    <w:p w:rsidR="00D21E91" w:rsidRPr="0019681C" w:rsidRDefault="00D21E91" w:rsidP="00B6731D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</w:pPr>
      <w:r w:rsidRPr="0019681C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QA"/>
        </w:rPr>
        <w:t>ثانيًا</w:t>
      </w:r>
      <w:r w:rsidRPr="0019681C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  <w:t xml:space="preserve">: </w:t>
      </w:r>
      <w:r w:rsidR="00B6731D" w:rsidRPr="00B6731D">
        <w:rPr>
          <w:rFonts w:asciiTheme="majorBidi" w:hAnsiTheme="majorBidi" w:cs="Times New Roman"/>
          <w:b/>
          <w:bCs/>
          <w:color w:val="C00000"/>
          <w:sz w:val="24"/>
          <w:szCs w:val="24"/>
          <w:rtl/>
          <w:lang w:bidi="ar-QA"/>
        </w:rPr>
        <w:t>تنسيق النص</w:t>
      </w:r>
    </w:p>
    <w:p w:rsidR="00D21E91" w:rsidRPr="00E322BA" w:rsidRDefault="00D21E91" w:rsidP="00D21E9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</w:pPr>
      <w:r w:rsidRPr="00E322BA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يراعى في تحرير النص ما يلي:</w:t>
      </w:r>
    </w:p>
    <w:p w:rsidR="00D21E91" w:rsidRPr="00BE1060" w:rsidRDefault="00D21E91" w:rsidP="00D21E91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</w:pP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يجب استخدام خط "تايمز نيو رومان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Times New Roman"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، حجم الخط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 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12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 للبحث كامل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 والمسافة بين الأسطر 1.15.</w:t>
      </w:r>
    </w:p>
    <w:p w:rsidR="008361A3" w:rsidRPr="008361A3" w:rsidRDefault="00D21E91" w:rsidP="001C5E55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تكون أبعاد جميع هوامش الصفحة 2.5 سم، أو 1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inch </w:t>
      </w:r>
      <w:r w:rsidR="001C5E55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من كافة الجهات</w:t>
      </w:r>
      <w:r w:rsidR="001C5E55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.</w:t>
      </w:r>
    </w:p>
    <w:p w:rsidR="00D21E91" w:rsidRPr="00BE1060" w:rsidRDefault="00D21E91" w:rsidP="00D8782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يستخدم خط سميك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 xml:space="preserve"> (Bold) 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للعناوين الرئيسة </w:t>
      </w:r>
      <w:r w:rsidR="00076FE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>والعناوين الفرعية</w:t>
      </w:r>
      <w:r w:rsidR="00D8782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 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و</w:t>
      </w:r>
      <w:r w:rsidR="00D8782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>ل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عناوين الجداول والرسومات (إن وجدت)، ولا يستخدم التسطير السفلي (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underline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) ولا الخط المائل 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(Italic)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.</w:t>
      </w:r>
    </w:p>
    <w:p w:rsidR="00D21E91" w:rsidRPr="00BE1060" w:rsidRDefault="00D21E91" w:rsidP="00D21E91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لا يستخدم الخط السميك في سياق النصوص – قدر الإمكان (إلا لغرض علمي).</w:t>
      </w:r>
    </w:p>
    <w:p w:rsidR="00D21E91" w:rsidRPr="00BE1060" w:rsidRDefault="00D21E91" w:rsidP="00D21E91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يجب أن تظهر أرقام الصفحات في منتصف أسفل صفحات البحث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.</w:t>
      </w:r>
    </w:p>
    <w:p w:rsidR="00D21E91" w:rsidRPr="00BE1060" w:rsidRDefault="00D21E91" w:rsidP="00D21E91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</w:pP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ترقَّم الرسومات والجداول بشكل متسلسل في الورقة البحثية كاملة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. </w:t>
      </w:r>
    </w:p>
    <w:p w:rsidR="00D21E91" w:rsidRPr="00BE1060" w:rsidRDefault="00D21E91" w:rsidP="00D21E9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تدرج جميع الجداول والرسومات والمخططات الإحصائية في نفس البحث بخاصية قابلة للتحرير والتعديل. </w:t>
      </w:r>
    </w:p>
    <w:p w:rsidR="00D21E91" w:rsidRPr="00BE1060" w:rsidRDefault="00D21E91" w:rsidP="00D21E9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ترفق الصور الكبيرة الحجم والعالية الجودة (أن وجدت) في ملفات منفصلة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 عن ملف البحث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.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 </w:t>
      </w:r>
    </w:p>
    <w:p w:rsidR="00D21E91" w:rsidRDefault="00D21E91" w:rsidP="00D21E9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على المؤلفين 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>التأكد من إمكانية استخدام الصور الموجودة على الانترنت بحسب ال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تراخيص 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>و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الحقوق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>المذكورة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؛ 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وفي حال 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إعادة إنتاج 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هذه 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الأشكال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>، على المؤلف أخذ الموافقات اللازمة لذلك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 مسبقًا</w:t>
      </w:r>
      <w:r w:rsidRPr="00BE10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. </w:t>
      </w:r>
    </w:p>
    <w:p w:rsidR="00D21E91" w:rsidRDefault="00D21E91" w:rsidP="00D21E91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BE106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QA"/>
        </w:rPr>
        <w:t>يلتزم المؤلف برومنة المراجع العربية</w:t>
      </w:r>
      <w:r w:rsidRPr="00BE106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QA"/>
        </w:rPr>
        <w:t xml:space="preserve"> التي ليست مترجمة في أصلها</w:t>
      </w:r>
      <w:r w:rsidRPr="00BE106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QA"/>
        </w:rPr>
        <w:t>، و</w:t>
      </w:r>
      <w:r w:rsidRPr="00BE106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QA"/>
        </w:rPr>
        <w:t xml:space="preserve">يجب </w:t>
      </w:r>
      <w:r w:rsidRPr="00BE106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QA"/>
        </w:rPr>
        <w:t>تضمينها في قائمة المراجع الإنجليزية (إن وجدت</w:t>
      </w:r>
      <w:r w:rsidRPr="00BE106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QA"/>
        </w:rPr>
        <w:t xml:space="preserve">)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QA"/>
        </w:rPr>
        <w:t>وي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تم تمييز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QA"/>
        </w:rPr>
        <w:t xml:space="preserve">ها أو </w:t>
      </w:r>
      <w:r w:rsidRPr="00BE10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كتابتها بلون مختلف.</w:t>
      </w:r>
    </w:p>
    <w:p w:rsidR="00D21E91" w:rsidRPr="00E52E00" w:rsidRDefault="00D21E91" w:rsidP="00E8649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QA"/>
        </w:rPr>
        <w:t xml:space="preserve">يجب </w:t>
      </w:r>
      <w:r w:rsidR="0019681C">
        <w:rPr>
          <w:rFonts w:asciiTheme="majorBidi" w:hAnsiTheme="majorBidi" w:cs="Times New Roman"/>
          <w:color w:val="000000" w:themeColor="text1"/>
          <w:sz w:val="24"/>
          <w:szCs w:val="24"/>
          <w:rtl/>
          <w:lang w:bidi="ar-QA"/>
        </w:rPr>
        <w:t xml:space="preserve">ألا يقل حجم البحث عن </w:t>
      </w:r>
      <w:r w:rsidR="00E8649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QA"/>
        </w:rPr>
        <w:t xml:space="preserve">5000 </w:t>
      </w:r>
      <w:r w:rsidRPr="00CC6A55">
        <w:rPr>
          <w:rFonts w:asciiTheme="majorBidi" w:hAnsiTheme="majorBidi" w:cs="Times New Roman"/>
          <w:color w:val="000000" w:themeColor="text1"/>
          <w:sz w:val="24"/>
          <w:szCs w:val="24"/>
          <w:rtl/>
          <w:lang w:bidi="ar-QA"/>
        </w:rPr>
        <w:t>كلمة، ولا يزيد عن</w:t>
      </w:r>
      <w:r w:rsidR="00E8649A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QA"/>
        </w:rPr>
        <w:t xml:space="preserve"> 8000 </w:t>
      </w:r>
      <w:r w:rsidRPr="00CC6A55">
        <w:rPr>
          <w:rFonts w:asciiTheme="majorBidi" w:hAnsiTheme="majorBidi" w:cs="Times New Roman"/>
          <w:color w:val="000000" w:themeColor="text1"/>
          <w:sz w:val="24"/>
          <w:szCs w:val="24"/>
          <w:rtl/>
          <w:lang w:bidi="ar-QA"/>
        </w:rPr>
        <w:t xml:space="preserve">كلمة، بما في ذلك الأشكال والرسوم والجداول </w:t>
      </w:r>
      <w:r w:rsidRPr="00E52E00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والملاحق والمراجع</w:t>
      </w:r>
      <w:r w:rsidRPr="00E52E00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.</w:t>
      </w:r>
    </w:p>
    <w:p w:rsidR="00D21E91" w:rsidRPr="00BA4570" w:rsidRDefault="00D21E91" w:rsidP="00D21E91">
      <w:pPr>
        <w:bidi/>
        <w:rPr>
          <w:rtl/>
        </w:rPr>
      </w:pPr>
    </w:p>
    <w:p w:rsidR="00D21E91" w:rsidRPr="0019681C" w:rsidRDefault="00D21E91" w:rsidP="0019681C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</w:pPr>
      <w:r w:rsidRPr="0019681C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  <w:t xml:space="preserve">ثالثًا: </w:t>
      </w:r>
      <w:r w:rsidRPr="0019681C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QA"/>
        </w:rPr>
        <w:t xml:space="preserve">مثال عن </w:t>
      </w:r>
      <w:r w:rsidRPr="0019681C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  <w:t xml:space="preserve">تقسيم البحث </w:t>
      </w:r>
    </w:p>
    <w:p w:rsidR="00D21E91" w:rsidRPr="00F750D9" w:rsidRDefault="00D21E91" w:rsidP="00D21E91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asciiTheme="majorBidi" w:eastAsia="SimSun" w:hAnsiTheme="majorBidi" w:cstheme="majorBidi"/>
          <w:sz w:val="24"/>
          <w:szCs w:val="24"/>
          <w:lang w:val="fr-FR" w:eastAsia="zh-CN"/>
        </w:rPr>
      </w:pPr>
      <w:r w:rsidRPr="00E52E00">
        <w:rPr>
          <w:rFonts w:asciiTheme="majorBidi" w:eastAsia="SimSun" w:hAnsiTheme="majorBidi" w:cstheme="majorBidi"/>
          <w:b/>
          <w:bCs/>
          <w:sz w:val="24"/>
          <w:szCs w:val="24"/>
          <w:rtl/>
          <w:lang w:val="fr-FR" w:eastAsia="zh-CN"/>
        </w:rPr>
        <w:t>مقدمة</w:t>
      </w:r>
    </w:p>
    <w:p w:rsidR="00D21E91" w:rsidRPr="00E52E00" w:rsidRDefault="00D21E91" w:rsidP="0019681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E0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مشكلة ال</w:t>
      </w:r>
      <w:r w:rsidR="0019681C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بحث </w:t>
      </w:r>
    </w:p>
    <w:p w:rsidR="00D21E91" w:rsidRDefault="00D21E91" w:rsidP="0019681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57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أهداف</w:t>
      </w:r>
      <w:r w:rsidRPr="00BA457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BA457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</w:t>
      </w:r>
      <w:r w:rsidR="0019681C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بحث </w:t>
      </w:r>
    </w:p>
    <w:p w:rsidR="00D21E91" w:rsidRDefault="00D21E91" w:rsidP="0019681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57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أهمية</w:t>
      </w:r>
      <w:r w:rsidRPr="00BA457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BA457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</w:t>
      </w:r>
      <w:r w:rsidR="0019681C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بحث </w:t>
      </w:r>
    </w:p>
    <w:p w:rsidR="00D21E91" w:rsidRDefault="00D21E91" w:rsidP="0019681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57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حدود</w:t>
      </w:r>
      <w:r w:rsidRPr="00BA457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BA457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</w:t>
      </w:r>
      <w:r w:rsidR="0019681C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بحث </w:t>
      </w:r>
      <w:r w:rsidRPr="00BA457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 </w:t>
      </w:r>
    </w:p>
    <w:p w:rsidR="00D21E91" w:rsidRDefault="00D21E91" w:rsidP="0019681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57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مصطلحات</w:t>
      </w:r>
      <w:r w:rsidRPr="00BA457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  <w:r w:rsidRPr="00BA457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</w:t>
      </w:r>
      <w:r w:rsidR="0019681C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بحث </w:t>
      </w:r>
      <w:r w:rsidR="0019681C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QA"/>
        </w:rPr>
        <w:t xml:space="preserve">ومراجعة الأدبيات </w:t>
      </w:r>
      <w:r w:rsidRPr="00BA457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 </w:t>
      </w:r>
    </w:p>
    <w:p w:rsidR="00D21E91" w:rsidRDefault="0019681C" w:rsidP="00D21E91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المنهج المعتمد </w:t>
      </w:r>
      <w:r w:rsidR="00D21E91" w:rsidRPr="00BA457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</w:t>
      </w:r>
    </w:p>
    <w:p w:rsidR="0019681C" w:rsidRDefault="00B230CC" w:rsidP="0019681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QA"/>
        </w:rPr>
        <w:t xml:space="preserve">النتائج </w:t>
      </w:r>
    </w:p>
    <w:p w:rsidR="00D21E91" w:rsidRDefault="00B230CC" w:rsidP="0019681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QA"/>
        </w:rPr>
        <w:t xml:space="preserve">تحليل المتغيرات والعلاقات  </w:t>
      </w:r>
    </w:p>
    <w:p w:rsidR="00D21E91" w:rsidRDefault="00D21E91" w:rsidP="00D21E91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QA"/>
        </w:rPr>
        <w:t xml:space="preserve">المناقشات والاستنتاجات  </w:t>
      </w:r>
    </w:p>
    <w:p w:rsidR="008B78B3" w:rsidRPr="00B230CC" w:rsidRDefault="00D21E91" w:rsidP="00B230C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B230CC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QA"/>
        </w:rPr>
        <w:t>التوصيات</w:t>
      </w:r>
      <w:r w:rsidR="00B230CC" w:rsidRPr="00B230CC">
        <w:rPr>
          <w:rFonts w:ascii="Times New Roman" w:eastAsia="Calibri" w:hAnsi="Times New Roman" w:cs="Times New Roman"/>
          <w:b/>
          <w:bCs/>
          <w:sz w:val="24"/>
          <w:szCs w:val="24"/>
          <w:lang w:bidi="ar-QA"/>
        </w:rPr>
        <w:t xml:space="preserve"> </w:t>
      </w:r>
      <w:r w:rsidR="00B230CC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QA"/>
        </w:rPr>
        <w:t>و</w:t>
      </w:r>
      <w:r w:rsidRPr="00B230CC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QA"/>
        </w:rPr>
        <w:t xml:space="preserve">التوجهات البحثية المستقبلية </w:t>
      </w:r>
      <w:r w:rsidR="008B78B3" w:rsidRPr="00B230CC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br w:type="page"/>
      </w:r>
    </w:p>
    <w:p w:rsidR="00D21E91" w:rsidRPr="0019681C" w:rsidRDefault="00D21E91" w:rsidP="003D44F9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  <w:r w:rsidRPr="0019681C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  <w:t xml:space="preserve">رابعًا: </w:t>
      </w:r>
      <w:r w:rsidR="003D44F9">
        <w:rPr>
          <w:rFonts w:asciiTheme="majorBidi" w:hAnsiTheme="majorBidi" w:cs="Times New Roman"/>
          <w:b/>
          <w:bCs/>
          <w:color w:val="C00000"/>
          <w:sz w:val="24"/>
          <w:szCs w:val="24"/>
          <w:rtl/>
          <w:lang w:bidi="ar-QA"/>
        </w:rPr>
        <w:t>دليل ال</w:t>
      </w:r>
      <w:r w:rsidR="003D44F9">
        <w:rPr>
          <w:rFonts w:asciiTheme="majorBidi" w:hAnsiTheme="majorBidi" w:cs="Times New Roman" w:hint="cs"/>
          <w:b/>
          <w:bCs/>
          <w:color w:val="C00000"/>
          <w:sz w:val="24"/>
          <w:szCs w:val="24"/>
          <w:rtl/>
          <w:lang w:bidi="ar-QA"/>
        </w:rPr>
        <w:t>كتابة</w:t>
      </w:r>
      <w:r w:rsidR="003D44F9">
        <w:rPr>
          <w:rFonts w:asciiTheme="majorBidi" w:hAnsiTheme="majorBidi" w:cs="Times New Roman"/>
          <w:b/>
          <w:bCs/>
          <w:color w:val="C00000"/>
          <w:sz w:val="24"/>
          <w:szCs w:val="24"/>
          <w:rtl/>
          <w:lang w:bidi="ar-QA"/>
        </w:rPr>
        <w:t xml:space="preserve"> وال</w:t>
      </w:r>
      <w:r w:rsidR="003D44F9">
        <w:rPr>
          <w:rFonts w:asciiTheme="majorBidi" w:hAnsiTheme="majorBidi" w:cs="Times New Roman" w:hint="cs"/>
          <w:b/>
          <w:bCs/>
          <w:color w:val="C00000"/>
          <w:sz w:val="24"/>
          <w:szCs w:val="24"/>
          <w:rtl/>
          <w:lang w:bidi="ar-QA"/>
        </w:rPr>
        <w:t>توثيق</w:t>
      </w:r>
      <w:r w:rsidR="003D44F9" w:rsidRPr="003D44F9">
        <w:rPr>
          <w:rFonts w:asciiTheme="majorBidi" w:hAnsiTheme="majorBidi" w:cs="Times New Roman"/>
          <w:b/>
          <w:bCs/>
          <w:color w:val="C00000"/>
          <w:sz w:val="24"/>
          <w:szCs w:val="24"/>
          <w:rtl/>
          <w:lang w:bidi="ar-QA"/>
        </w:rPr>
        <w:t xml:space="preserve"> المعتمد</w:t>
      </w:r>
    </w:p>
    <w:p w:rsidR="00D21E91" w:rsidRPr="003B5480" w:rsidRDefault="00D21E91" w:rsidP="00D21E91">
      <w:pPr>
        <w:numPr>
          <w:ilvl w:val="0"/>
          <w:numId w:val="1"/>
        </w:numPr>
        <w:shd w:val="clear" w:color="auto" w:fill="FFFFFF"/>
        <w:bidi/>
        <w:spacing w:after="120" w:line="276" w:lineRule="auto"/>
        <w:ind w:left="567" w:hanging="357"/>
        <w:jc w:val="both"/>
        <w:rPr>
          <w:rFonts w:asciiTheme="majorBidi" w:eastAsia="Times New Roman" w:hAnsiTheme="majorBidi" w:cstheme="majorBidi"/>
          <w:spacing w:val="8"/>
          <w:sz w:val="24"/>
          <w:szCs w:val="24"/>
        </w:rPr>
      </w:pPr>
      <w:r w:rsidRPr="00197151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يجب توحيد كتابة الاقتباسات وقائمة المراجع في البحث وفق الإصدار السابع من أسلوب رابطة جمعية علم النفس الأمريكية (</w:t>
      </w:r>
      <w:r w:rsidRPr="00197151">
        <w:rPr>
          <w:rFonts w:asciiTheme="majorBidi" w:eastAsia="Times New Roman" w:hAnsiTheme="majorBidi" w:cstheme="majorBidi"/>
          <w:spacing w:val="8"/>
          <w:sz w:val="24"/>
          <w:szCs w:val="24"/>
        </w:rPr>
        <w:t>APA</w:t>
      </w:r>
      <w:r w:rsidRPr="00197151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)، الذي يمكن مطالعته من خلال الرابط: </w:t>
      </w:r>
      <w:hyperlink r:id="rId7" w:history="1">
        <w:r w:rsidRPr="00197151">
          <w:rPr>
            <w:rFonts w:asciiTheme="majorBidi" w:eastAsia="Calibri" w:hAnsiTheme="majorBidi" w:cstheme="majorBidi"/>
            <w:color w:val="0000FF"/>
            <w:sz w:val="24"/>
            <w:szCs w:val="24"/>
            <w:u w:val="single"/>
          </w:rPr>
          <w:t>https://apastyle.apa.org</w:t>
        </w:r>
      </w:hyperlink>
    </w:p>
    <w:p w:rsidR="003B5480" w:rsidRPr="00197151" w:rsidRDefault="003B5480" w:rsidP="003B5480">
      <w:pPr>
        <w:numPr>
          <w:ilvl w:val="0"/>
          <w:numId w:val="1"/>
        </w:numPr>
        <w:shd w:val="clear" w:color="auto" w:fill="FFFFFF"/>
        <w:bidi/>
        <w:spacing w:after="120" w:line="276" w:lineRule="auto"/>
        <w:ind w:left="567" w:hanging="357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pacing w:val="8"/>
          <w:sz w:val="24"/>
          <w:szCs w:val="24"/>
          <w:rtl/>
        </w:rPr>
        <w:t xml:space="preserve">كما قمنا بإرفاق موجز عن أسلوب كتابة 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>APA</w:t>
      </w:r>
      <w:r>
        <w:rPr>
          <w:rFonts w:asciiTheme="majorBidi" w:eastAsia="Times New Roman" w:hAnsiTheme="majorBidi" w:cstheme="majorBidi" w:hint="cs"/>
          <w:spacing w:val="8"/>
          <w:sz w:val="24"/>
          <w:szCs w:val="24"/>
          <w:rtl/>
        </w:rPr>
        <w:t xml:space="preserve"> في نفس البريد</w:t>
      </w:r>
      <w:r>
        <w:rPr>
          <w:rFonts w:asciiTheme="majorBidi" w:eastAsia="Times New Roman" w:hAnsiTheme="majorBidi" w:cstheme="majorBidi" w:hint="cs"/>
          <w:spacing w:val="8"/>
          <w:sz w:val="24"/>
          <w:szCs w:val="24"/>
          <w:rtl/>
          <w:lang w:bidi="ar-QA"/>
        </w:rPr>
        <w:t xml:space="preserve">. </w:t>
      </w:r>
      <w:r>
        <w:rPr>
          <w:rFonts w:asciiTheme="majorBidi" w:eastAsia="Times New Roman" w:hAnsiTheme="majorBidi" w:cstheme="majorBidi" w:hint="cs"/>
          <w:spacing w:val="8"/>
          <w:sz w:val="24"/>
          <w:szCs w:val="24"/>
          <w:rtl/>
        </w:rPr>
        <w:t xml:space="preserve"> </w:t>
      </w:r>
    </w:p>
    <w:p w:rsidR="00D21E91" w:rsidRPr="00197151" w:rsidRDefault="00D21E91" w:rsidP="00D21E91">
      <w:pPr>
        <w:numPr>
          <w:ilvl w:val="0"/>
          <w:numId w:val="1"/>
        </w:numPr>
        <w:shd w:val="clear" w:color="auto" w:fill="FFFFFF"/>
        <w:bidi/>
        <w:spacing w:after="120" w:line="276" w:lineRule="auto"/>
        <w:ind w:left="567"/>
        <w:jc w:val="both"/>
        <w:rPr>
          <w:rFonts w:asciiTheme="majorBidi" w:eastAsia="Times New Roman" w:hAnsiTheme="majorBidi" w:cstheme="majorBidi"/>
          <w:spacing w:val="8"/>
          <w:sz w:val="24"/>
          <w:szCs w:val="24"/>
        </w:rPr>
      </w:pPr>
      <w:r w:rsidRPr="00197151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تدرج نهاية البحث قائمة</w:t>
      </w:r>
      <w:r w:rsidRPr="00197151">
        <w:rPr>
          <w:rFonts w:asciiTheme="majorBidi" w:eastAsia="Times New Roman" w:hAnsiTheme="majorBidi" w:cstheme="majorBidi"/>
          <w:b/>
          <w:bCs/>
          <w:spacing w:val="8"/>
          <w:sz w:val="24"/>
          <w:szCs w:val="24"/>
          <w:rtl/>
        </w:rPr>
        <w:t xml:space="preserve"> المراجع </w:t>
      </w:r>
      <w:r w:rsidRPr="00197151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التي تتضمن قائمة المراجع العربية، تتبعها المراجع الأجنبية (ويدمج فيها المراجع العربية </w:t>
      </w:r>
      <w:proofErr w:type="spellStart"/>
      <w:r w:rsidRPr="00197151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المرومنة</w:t>
      </w:r>
      <w:proofErr w:type="spellEnd"/>
      <w:r w:rsidRPr="00197151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، مع تمييزها لأغراض المراجعة)، مع فرز المراجع من الألف إلى الياء، مع</w:t>
      </w:r>
      <w:r w:rsidRPr="00197151">
        <w:rPr>
          <w:rFonts w:asciiTheme="majorBidi" w:eastAsia="Times New Roman" w:hAnsiTheme="majorBidi" w:cstheme="majorBidi"/>
          <w:spacing w:val="8"/>
          <w:sz w:val="24"/>
          <w:szCs w:val="24"/>
          <w:rtl/>
          <w:lang w:bidi="ar-QA"/>
        </w:rPr>
        <w:t xml:space="preserve"> إضافة الروابط الالكترونية للمراجع المذكورة، إن وجدت. </w:t>
      </w:r>
    </w:p>
    <w:p w:rsidR="00D21E91" w:rsidRDefault="00D21E91" w:rsidP="00D21E91">
      <w:pPr>
        <w:shd w:val="clear" w:color="auto" w:fill="FFFFFF"/>
        <w:bidi/>
        <w:spacing w:after="120" w:line="276" w:lineRule="auto"/>
        <w:jc w:val="both"/>
        <w:rPr>
          <w:rFonts w:ascii="Sakkal Majalla" w:eastAsia="Times New Roman" w:hAnsi="Sakkal Majalla" w:cs="Sakkal Majalla"/>
          <w:spacing w:val="8"/>
          <w:sz w:val="28"/>
          <w:szCs w:val="28"/>
          <w:rtl/>
        </w:rPr>
      </w:pPr>
    </w:p>
    <w:p w:rsidR="0002158D" w:rsidRPr="00B6501E" w:rsidRDefault="00CE3680" w:rsidP="00CE3680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QA"/>
        </w:rPr>
      </w:pPr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QA"/>
        </w:rPr>
        <w:t xml:space="preserve">خامسًا: </w:t>
      </w:r>
      <w:r w:rsidR="0002158D" w:rsidRPr="00B6501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QA"/>
        </w:rPr>
        <w:t>قائمة تحقق</w:t>
      </w:r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QA"/>
        </w:rPr>
        <w:t xml:space="preserve"> المؤلف </w:t>
      </w:r>
    </w:p>
    <w:p w:rsidR="003B5480" w:rsidRPr="00283537" w:rsidRDefault="0002158D" w:rsidP="00D57154">
      <w:pPr>
        <w:shd w:val="clear" w:color="auto" w:fill="FFFFFF"/>
        <w:bidi/>
        <w:spacing w:after="120" w:line="276" w:lineRule="auto"/>
        <w:ind w:left="360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على المؤلف أن يؤد </w:t>
      </w:r>
      <w:r w:rsidR="00857144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على </w:t>
      </w: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التالي: </w:t>
      </w:r>
      <w:r w:rsidR="003B5480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</w:t>
      </w:r>
    </w:p>
    <w:p w:rsidR="00FC0299" w:rsidRPr="00283537" w:rsidRDefault="00FC0299" w:rsidP="00283537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لم </w:t>
      </w:r>
      <w:r w:rsidR="0002158D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ي</w:t>
      </w:r>
      <w:r w:rsidR="00857144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تم ارسال أو قبول </w:t>
      </w: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البحث للنشر في مكان آخر، وليس قيد التقييم مع جهة أخرى</w:t>
      </w:r>
      <w:r w:rsidRPr="00283537">
        <w:rPr>
          <w:rFonts w:asciiTheme="majorBidi" w:eastAsia="Times New Roman" w:hAnsiTheme="majorBidi" w:cstheme="majorBidi"/>
          <w:spacing w:val="8"/>
          <w:sz w:val="24"/>
          <w:szCs w:val="24"/>
        </w:rPr>
        <w:t>.</w:t>
      </w:r>
    </w:p>
    <w:p w:rsidR="00FC0299" w:rsidRPr="00283537" w:rsidRDefault="00426ADC" w:rsidP="00D33304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ت</w:t>
      </w:r>
      <w:r w:rsidR="00FC0299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م تقديم ملف البحث بنسخة مايكروسوفت ور</w:t>
      </w:r>
      <w:r w:rsidR="0002158D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د </w:t>
      </w:r>
      <w:r w:rsidR="00FC0299" w:rsidRPr="00283537">
        <w:rPr>
          <w:rFonts w:asciiTheme="majorBidi" w:eastAsia="Times New Roman" w:hAnsiTheme="majorBidi" w:cstheme="majorBidi"/>
          <w:spacing w:val="8"/>
          <w:sz w:val="24"/>
          <w:szCs w:val="24"/>
        </w:rPr>
        <w:t>(Microsoft Word)</w:t>
      </w:r>
      <w:r w:rsidR="00FC0299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بنفس التنسيق المذكور </w:t>
      </w:r>
      <w:r w:rsidR="00D33304">
        <w:rPr>
          <w:rFonts w:asciiTheme="majorBidi" w:eastAsia="Times New Roman" w:hAnsiTheme="majorBidi" w:cstheme="majorBidi" w:hint="cs"/>
          <w:spacing w:val="8"/>
          <w:sz w:val="24"/>
          <w:szCs w:val="24"/>
          <w:rtl/>
        </w:rPr>
        <w:t>وبحسب دليل الكتابة المعتمد.</w:t>
      </w:r>
    </w:p>
    <w:p w:rsidR="0002158D" w:rsidRPr="00283537" w:rsidRDefault="00FC0299" w:rsidP="00283537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تم الحصول على الموافقات الأخلاقية البحثية المؤسسية والفردية اللازمة للبحث، إن وجد</w:t>
      </w:r>
      <w:r w:rsidR="0002158D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ت. </w:t>
      </w:r>
    </w:p>
    <w:p w:rsidR="00426ADC" w:rsidRPr="00283537" w:rsidRDefault="00FC0299" w:rsidP="00283537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تمت الموافقة على تقديم طلب </w:t>
      </w:r>
      <w:r w:rsidR="0002158D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النشر بنسخته الأخيرة </w:t>
      </w: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من قبل جميع المؤلفين المشاركين والجهات المسؤولة حيث تم اجراء البحث</w:t>
      </w:r>
      <w:r w:rsidRPr="00283537">
        <w:rPr>
          <w:rFonts w:asciiTheme="majorBidi" w:eastAsia="Times New Roman" w:hAnsiTheme="majorBidi" w:cstheme="majorBidi"/>
          <w:spacing w:val="8"/>
          <w:sz w:val="24"/>
          <w:szCs w:val="24"/>
        </w:rPr>
        <w:t>.</w:t>
      </w:r>
    </w:p>
    <w:p w:rsidR="00FC0299" w:rsidRPr="00283537" w:rsidRDefault="00FC0299" w:rsidP="00283537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تم تقديم نموذج إقرار المؤلف المكتمل والموقع في ملف منفصل عند تقدي</w:t>
      </w:r>
      <w:r w:rsidR="0002158D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م طلب النشر</w:t>
      </w:r>
      <w:r w:rsidRPr="00283537">
        <w:rPr>
          <w:rFonts w:asciiTheme="majorBidi" w:eastAsia="Times New Roman" w:hAnsiTheme="majorBidi" w:cstheme="majorBidi"/>
          <w:spacing w:val="8"/>
          <w:sz w:val="24"/>
          <w:szCs w:val="24"/>
        </w:rPr>
        <w:t>.</w:t>
      </w:r>
    </w:p>
    <w:p w:rsidR="00FC0299" w:rsidRPr="00283537" w:rsidRDefault="00426ADC" w:rsidP="00283537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تمت كتابة</w:t>
      </w:r>
      <w:r w:rsidR="00FC0299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المراجع العربية بالحروف اللاتينية حسب الأسلوب المستخدم في مكتبة الكونجرس ودليل الرومنة الخاص بدار نشر جامعة ق</w:t>
      </w:r>
      <w:r w:rsidR="0002158D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طر. </w:t>
      </w:r>
    </w:p>
    <w:p w:rsidR="00426ADC" w:rsidRPr="00283537" w:rsidRDefault="0002158D" w:rsidP="00283537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أؤكد أن نسبة التشابه </w:t>
      </w:r>
      <w:r w:rsidR="00426ADC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في </w:t>
      </w:r>
      <w:r w:rsidR="0069796B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برنامج </w:t>
      </w:r>
      <w:proofErr w:type="spellStart"/>
      <w:proofErr w:type="gramStart"/>
      <w:r w:rsidR="00426ADC" w:rsidRPr="00283537">
        <w:rPr>
          <w:rFonts w:asciiTheme="majorBidi" w:eastAsia="Times New Roman" w:hAnsiTheme="majorBidi" w:cstheme="majorBidi"/>
          <w:spacing w:val="8"/>
          <w:sz w:val="24"/>
          <w:szCs w:val="24"/>
        </w:rPr>
        <w:t>iThenticate</w:t>
      </w:r>
      <w:proofErr w:type="spellEnd"/>
      <w:r w:rsidR="00426ADC" w:rsidRPr="00283537"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r w:rsidR="00426ADC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</w:t>
      </w:r>
      <w:r w:rsidR="00D478DE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أو</w:t>
      </w:r>
      <w:proofErr w:type="gramEnd"/>
      <w:r w:rsidR="00D478DE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</w:t>
      </w:r>
      <w:proofErr w:type="spellStart"/>
      <w:r w:rsidR="00D478DE" w:rsidRPr="00283537">
        <w:rPr>
          <w:rFonts w:asciiTheme="majorBidi" w:eastAsia="Times New Roman" w:hAnsiTheme="majorBidi" w:cstheme="majorBidi"/>
          <w:spacing w:val="8"/>
          <w:sz w:val="24"/>
          <w:szCs w:val="24"/>
        </w:rPr>
        <w:t>Turnitin</w:t>
      </w:r>
      <w:proofErr w:type="spellEnd"/>
      <w:r w:rsidR="00D478DE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</w:t>
      </w:r>
      <w:r w:rsidR="0069796B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لا تتخطى </w:t>
      </w:r>
      <w:r w:rsidR="00426ADC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15</w:t>
      </w:r>
      <w:r w:rsidR="0069796B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%، وفي حال تعدي هذه النسبة سيقوم المحررون بالتدقيق حول </w:t>
      </w:r>
      <w:r w:rsidR="00D478DE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ذلك</w:t>
      </w:r>
      <w:r w:rsidR="0069796B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ويمكن</w:t>
      </w:r>
      <w:r w:rsidR="00D478DE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هم</w:t>
      </w:r>
      <w:r w:rsidR="0069796B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رفض نشر البحث</w:t>
      </w:r>
      <w:r w:rsidR="00D478DE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في الحالات المشبوهة. </w:t>
      </w:r>
      <w:r w:rsidR="00426ADC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 </w:t>
      </w:r>
    </w:p>
    <w:p w:rsidR="00426ADC" w:rsidRPr="00283537" w:rsidRDefault="00426ADC" w:rsidP="00772B18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  <w:rtl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أتعهد بمراجعة البحث المقدم وفقًا لتعليقات المحكمين</w:t>
      </w:r>
      <w:r w:rsidR="00772B18">
        <w:rPr>
          <w:rFonts w:asciiTheme="majorBidi" w:eastAsia="Times New Roman" w:hAnsiTheme="majorBidi" w:cstheme="majorBidi" w:hint="cs"/>
          <w:spacing w:val="8"/>
          <w:sz w:val="24"/>
          <w:szCs w:val="24"/>
          <w:rtl/>
          <w:lang w:bidi="ar-QA"/>
        </w:rPr>
        <w:t xml:space="preserve"> والمحررين. </w:t>
      </w:r>
    </w:p>
    <w:p w:rsidR="003B5480" w:rsidRPr="00283537" w:rsidRDefault="00426ADC" w:rsidP="007370C4">
      <w:pPr>
        <w:numPr>
          <w:ilvl w:val="0"/>
          <w:numId w:val="7"/>
        </w:numPr>
        <w:shd w:val="clear" w:color="auto" w:fill="FFFFFF"/>
        <w:bidi/>
        <w:spacing w:after="120" w:line="276" w:lineRule="auto"/>
        <w:jc w:val="both"/>
        <w:rPr>
          <w:rFonts w:asciiTheme="majorBidi" w:eastAsia="Times New Roman" w:hAnsiTheme="majorBidi" w:cstheme="majorBidi"/>
          <w:spacing w:val="8"/>
          <w:sz w:val="24"/>
          <w:szCs w:val="24"/>
        </w:rPr>
      </w:pPr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أتعه</w:t>
      </w:r>
      <w:bookmarkStart w:id="0" w:name="_GoBack"/>
      <w:bookmarkEnd w:id="0"/>
      <w:r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>د أني لن أسحب بحثي خلال أو بعد مرحلة الموافقة الأولية والتحكيم</w:t>
      </w:r>
      <w:r w:rsidR="007370C4">
        <w:rPr>
          <w:rFonts w:asciiTheme="majorBidi" w:eastAsia="Times New Roman" w:hAnsiTheme="majorBidi" w:cstheme="majorBidi" w:hint="cs"/>
          <w:spacing w:val="8"/>
          <w:sz w:val="24"/>
          <w:szCs w:val="24"/>
          <w:rtl/>
          <w:lang w:bidi="ar-QA"/>
        </w:rPr>
        <w:t xml:space="preserve"> </w:t>
      </w:r>
      <w:r w:rsidR="007370C4" w:rsidRPr="007370C4">
        <w:rPr>
          <w:rFonts w:asciiTheme="majorBidi" w:eastAsia="Times New Roman" w:hAnsiTheme="majorBidi" w:cs="Times New Roman"/>
          <w:spacing w:val="8"/>
          <w:sz w:val="24"/>
          <w:szCs w:val="24"/>
          <w:rtl/>
          <w:lang w:bidi="ar-QA"/>
        </w:rPr>
        <w:t>وإل</w:t>
      </w:r>
      <w:r w:rsidR="007370C4">
        <w:rPr>
          <w:rFonts w:asciiTheme="majorBidi" w:eastAsia="Times New Roman" w:hAnsiTheme="majorBidi" w:cs="Times New Roman"/>
          <w:spacing w:val="8"/>
          <w:sz w:val="24"/>
          <w:szCs w:val="24"/>
          <w:rtl/>
          <w:lang w:bidi="ar-QA"/>
        </w:rPr>
        <w:t xml:space="preserve">ا قد يتم </w:t>
      </w:r>
      <w:r w:rsidR="007370C4">
        <w:rPr>
          <w:rFonts w:asciiTheme="majorBidi" w:eastAsia="Times New Roman" w:hAnsiTheme="majorBidi" w:cs="Times New Roman" w:hint="cs"/>
          <w:spacing w:val="8"/>
          <w:sz w:val="24"/>
          <w:szCs w:val="24"/>
          <w:rtl/>
          <w:lang w:bidi="ar-QA"/>
        </w:rPr>
        <w:t xml:space="preserve">استرداد </w:t>
      </w:r>
      <w:r w:rsidR="007370C4">
        <w:rPr>
          <w:rFonts w:asciiTheme="majorBidi" w:eastAsia="Times New Roman" w:hAnsiTheme="majorBidi" w:cs="Times New Roman"/>
          <w:spacing w:val="8"/>
          <w:sz w:val="24"/>
          <w:szCs w:val="24"/>
          <w:rtl/>
          <w:lang w:bidi="ar-QA"/>
        </w:rPr>
        <w:t xml:space="preserve">المبالغ </w:t>
      </w:r>
      <w:r w:rsidR="007370C4">
        <w:rPr>
          <w:rFonts w:asciiTheme="majorBidi" w:eastAsia="Times New Roman" w:hAnsiTheme="majorBidi" w:cs="Times New Roman" w:hint="cs"/>
          <w:spacing w:val="8"/>
          <w:sz w:val="24"/>
          <w:szCs w:val="24"/>
          <w:rtl/>
          <w:lang w:bidi="ar-QA"/>
        </w:rPr>
        <w:t>المدفوعة</w:t>
      </w:r>
      <w:r w:rsidR="0069796B" w:rsidRPr="00283537">
        <w:rPr>
          <w:rFonts w:asciiTheme="majorBidi" w:eastAsia="Times New Roman" w:hAnsiTheme="majorBidi" w:cstheme="majorBidi"/>
          <w:spacing w:val="8"/>
          <w:sz w:val="24"/>
          <w:szCs w:val="24"/>
          <w:rtl/>
        </w:rPr>
        <w:t xml:space="preserve">. </w:t>
      </w:r>
    </w:p>
    <w:p w:rsidR="003022EA" w:rsidRDefault="00D83800"/>
    <w:sectPr w:rsidR="003022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00" w:rsidRDefault="00D83800">
      <w:pPr>
        <w:spacing w:after="0" w:line="240" w:lineRule="auto"/>
      </w:pPr>
      <w:r>
        <w:separator/>
      </w:r>
    </w:p>
  </w:endnote>
  <w:endnote w:type="continuationSeparator" w:id="0">
    <w:p w:rsidR="00D83800" w:rsidRDefault="00D8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00" w:rsidRDefault="00D83800">
      <w:pPr>
        <w:spacing w:after="0" w:line="240" w:lineRule="auto"/>
      </w:pPr>
      <w:r>
        <w:separator/>
      </w:r>
    </w:p>
  </w:footnote>
  <w:footnote w:type="continuationSeparator" w:id="0">
    <w:p w:rsidR="00D83800" w:rsidRDefault="00D8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32" w:rsidRPr="00005B27" w:rsidRDefault="00D21E91" w:rsidP="005914EB">
    <w:pPr>
      <w:pStyle w:val="Header"/>
      <w:rPr>
        <w:lang w:bidi="ar-QA"/>
      </w:rPr>
    </w:pPr>
    <w:r w:rsidRPr="00005B27">
      <w:rPr>
        <w:rFonts w:hint="cs"/>
        <w:rtl/>
      </w:rPr>
      <w:t xml:space="preserve"> </w:t>
    </w:r>
    <w:r w:rsidR="005914EB">
      <w:rPr>
        <w:noProof/>
      </w:rPr>
      <w:drawing>
        <wp:inline distT="0" distB="0" distL="0" distR="0">
          <wp:extent cx="1042752" cy="32600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 Press logo option - Copy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694" cy="340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C6F"/>
    <w:multiLevelType w:val="hybridMultilevel"/>
    <w:tmpl w:val="F7A28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AC5"/>
    <w:multiLevelType w:val="hybridMultilevel"/>
    <w:tmpl w:val="1764B6AA"/>
    <w:lvl w:ilvl="0" w:tplc="833899DC">
      <w:start w:val="3"/>
      <w:numFmt w:val="bullet"/>
      <w:lvlText w:val="-"/>
      <w:lvlJc w:val="left"/>
      <w:pPr>
        <w:ind w:left="1845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BBE01A3"/>
    <w:multiLevelType w:val="hybridMultilevel"/>
    <w:tmpl w:val="72083F66"/>
    <w:lvl w:ilvl="0" w:tplc="97E0F4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23959"/>
    <w:multiLevelType w:val="hybridMultilevel"/>
    <w:tmpl w:val="95DCB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A37"/>
    <w:multiLevelType w:val="hybridMultilevel"/>
    <w:tmpl w:val="42004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2CE7"/>
    <w:multiLevelType w:val="hybridMultilevel"/>
    <w:tmpl w:val="9C528E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7370A"/>
    <w:multiLevelType w:val="hybridMultilevel"/>
    <w:tmpl w:val="4B3A7730"/>
    <w:lvl w:ilvl="0" w:tplc="FEB27C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26"/>
    <w:rsid w:val="0002158D"/>
    <w:rsid w:val="00076FE3"/>
    <w:rsid w:val="00104C3B"/>
    <w:rsid w:val="0019681C"/>
    <w:rsid w:val="001C5E55"/>
    <w:rsid w:val="00283537"/>
    <w:rsid w:val="003B5480"/>
    <w:rsid w:val="003C149F"/>
    <w:rsid w:val="003D44F9"/>
    <w:rsid w:val="003F2190"/>
    <w:rsid w:val="00426376"/>
    <w:rsid w:val="00426ADC"/>
    <w:rsid w:val="004A3D3D"/>
    <w:rsid w:val="0050038F"/>
    <w:rsid w:val="005914EB"/>
    <w:rsid w:val="005A5391"/>
    <w:rsid w:val="00683CB7"/>
    <w:rsid w:val="0069796B"/>
    <w:rsid w:val="007370C4"/>
    <w:rsid w:val="00772B18"/>
    <w:rsid w:val="007B4CF1"/>
    <w:rsid w:val="007D3DB6"/>
    <w:rsid w:val="008361A3"/>
    <w:rsid w:val="00857144"/>
    <w:rsid w:val="00870688"/>
    <w:rsid w:val="008B78B3"/>
    <w:rsid w:val="00905526"/>
    <w:rsid w:val="00A73C50"/>
    <w:rsid w:val="00B160F3"/>
    <w:rsid w:val="00B230CC"/>
    <w:rsid w:val="00B3592A"/>
    <w:rsid w:val="00B6501E"/>
    <w:rsid w:val="00B6731D"/>
    <w:rsid w:val="00BB4742"/>
    <w:rsid w:val="00BD61BC"/>
    <w:rsid w:val="00CE3680"/>
    <w:rsid w:val="00D21E91"/>
    <w:rsid w:val="00D24F5E"/>
    <w:rsid w:val="00D33304"/>
    <w:rsid w:val="00D478DE"/>
    <w:rsid w:val="00D57154"/>
    <w:rsid w:val="00D83800"/>
    <w:rsid w:val="00D87828"/>
    <w:rsid w:val="00DD3684"/>
    <w:rsid w:val="00DD3A70"/>
    <w:rsid w:val="00E8649A"/>
    <w:rsid w:val="00F92168"/>
    <w:rsid w:val="00F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B73D0"/>
  <w15:chartTrackingRefBased/>
  <w15:docId w15:val="{F06E25CC-F08E-4786-AC53-323B41C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E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91"/>
  </w:style>
  <w:style w:type="paragraph" w:styleId="Footer">
    <w:name w:val="footer"/>
    <w:basedOn w:val="Normal"/>
    <w:link w:val="FooterChar"/>
    <w:uiPriority w:val="99"/>
    <w:unhideWhenUsed/>
    <w:rsid w:val="0059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Sabine Saad Al Awad</cp:lastModifiedBy>
  <cp:revision>15</cp:revision>
  <dcterms:created xsi:type="dcterms:W3CDTF">2023-11-08T08:21:00Z</dcterms:created>
  <dcterms:modified xsi:type="dcterms:W3CDTF">2023-11-08T10:58:00Z</dcterms:modified>
</cp:coreProperties>
</file>